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409</w:t>
      </w:r>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14389926-266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Pr>
          <w:rFonts w:ascii="Verdana" w:hAnsi="Verdana"/>
        </w:rPr>
        <w:t xml:space="preserve">AJ 315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w:t>
      </w:r>
      <w:proofErr w:type="spellStart"/>
      <w:r>
        <w:rPr>
          <w:rFonts w:ascii="Verdana" w:hAnsi="Verdana"/>
        </w:rPr>
        <w:t>Burda</w:t>
      </w:r>
      <w:proofErr w:type="spellEnd"/>
      <w:r>
        <w:rPr>
          <w:rFonts w:ascii="Verdana" w:hAnsi="Verdana"/>
        </w:rPr>
        <w:t xml:space="preserve"> AVM. önünde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AJ 315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31AD"/>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0A3"/>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821995-5237-4A16-9E71-6B4DCE51E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2017-08-23T13:14:00Z</cp:lastPrinted>
  <dcterms:created xsi:type="dcterms:W3CDTF">2017-08-23T13:15:00Z</dcterms:created>
  <dcterms:modified xsi:type="dcterms:W3CDTF">2017-10-06T07:59:00Z</dcterms:modified>
</cp:coreProperties>
</file>